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6D" w:rsidRPr="00E970EC" w:rsidRDefault="00C25D6D" w:rsidP="00C2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E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экономике</w:t>
      </w:r>
      <w:r w:rsidRPr="00E970EC">
        <w:rPr>
          <w:rFonts w:ascii="Times New Roman" w:hAnsi="Times New Roman" w:cs="Times New Roman"/>
          <w:sz w:val="24"/>
          <w:szCs w:val="24"/>
        </w:rPr>
        <w:t xml:space="preserve"> для 10 - 11 классов составлена в соответствии с федеральным государственным образовательным стандартом второго поколения среднего (полного) общего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и основе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Лавреновой</w:t>
      </w:r>
      <w:proofErr w:type="spellEnd"/>
      <w:r w:rsidRPr="00E970EC">
        <w:rPr>
          <w:rFonts w:ascii="Times New Roman" w:hAnsi="Times New Roman" w:cs="Times New Roman"/>
          <w:sz w:val="24"/>
          <w:szCs w:val="24"/>
        </w:rPr>
        <w:t xml:space="preserve"> Е.Б. Сборник примерных программ: обществознание, экономика, право (на основе ФГОС второго поколения) 10-11 классы. – М.: ВИТА-ПРЕСС,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7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D6D" w:rsidRPr="004978E2" w:rsidRDefault="00C25D6D" w:rsidP="00C2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8E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</w:t>
      </w:r>
      <w:r>
        <w:rPr>
          <w:rFonts w:ascii="Times New Roman" w:hAnsi="Times New Roman" w:cs="Times New Roman"/>
          <w:sz w:val="24"/>
          <w:szCs w:val="24"/>
        </w:rPr>
        <w:t>нормативно-правовых документов:</w:t>
      </w:r>
    </w:p>
    <w:p w:rsidR="00C25D6D" w:rsidRPr="004978E2" w:rsidRDefault="00C25D6D" w:rsidP="00C2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78E2">
        <w:rPr>
          <w:rFonts w:ascii="Times New Roman" w:hAnsi="Times New Roman" w:cs="Times New Roman"/>
          <w:sz w:val="24"/>
          <w:szCs w:val="24"/>
        </w:rPr>
        <w:t>Федерального закона от 29.12.2012 N 273-ФЗ (ред. от 31.07.2020) "Об образовании в Российской Федерации" (с изм. и доп</w:t>
      </w:r>
      <w:r>
        <w:rPr>
          <w:rFonts w:ascii="Times New Roman" w:hAnsi="Times New Roman" w:cs="Times New Roman"/>
          <w:sz w:val="24"/>
          <w:szCs w:val="24"/>
        </w:rPr>
        <w:t>., вступ. в силу с 01.09.2020).</w:t>
      </w:r>
    </w:p>
    <w:p w:rsidR="00C25D6D" w:rsidRPr="004978E2" w:rsidRDefault="00C25D6D" w:rsidP="00C2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978E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«17» мая 2012 г. №413), (в ред. Приказов Министерства образования и науки РФ от 29.12.2014 № </w:t>
      </w:r>
      <w:r>
        <w:rPr>
          <w:rFonts w:ascii="Times New Roman" w:hAnsi="Times New Roman" w:cs="Times New Roman"/>
          <w:sz w:val="24"/>
          <w:szCs w:val="24"/>
        </w:rPr>
        <w:t>1645 и от 29.06.2017 г. № 613);</w:t>
      </w:r>
    </w:p>
    <w:p w:rsidR="00C25D6D" w:rsidRPr="004978E2" w:rsidRDefault="00C25D6D" w:rsidP="00C25D6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978E2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78E2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(протокол от 28 июня 2016 г. № 2/16-з), с учетом требований федерального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>ого образовательного стандарта;</w:t>
      </w:r>
    </w:p>
    <w:p w:rsidR="00C25D6D" w:rsidRPr="00C25D6D" w:rsidRDefault="00C25D6D" w:rsidP="00C2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6D">
        <w:rPr>
          <w:rFonts w:ascii="Times New Roman" w:hAnsi="Times New Roman" w:cs="Times New Roman"/>
          <w:sz w:val="24"/>
          <w:szCs w:val="24"/>
        </w:rPr>
        <w:t xml:space="preserve">4.      Основная образовательная программа среднего общего образования ОГАОУ «Губкинская СОШ с УИОП» </w:t>
      </w:r>
      <w:r>
        <w:rPr>
          <w:rFonts w:ascii="Times New Roman" w:hAnsi="Times New Roman" w:cs="Times New Roman"/>
          <w:sz w:val="24"/>
          <w:szCs w:val="24"/>
        </w:rPr>
        <w:t>(ФГОС СОО).</w:t>
      </w:r>
      <w:r w:rsidRPr="00C25D6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25D6D" w:rsidRPr="00C25D6D" w:rsidRDefault="00C25D6D" w:rsidP="00C2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6D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C25D6D" w:rsidRDefault="00C25D6D" w:rsidP="00C2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6D">
        <w:rPr>
          <w:rFonts w:ascii="Times New Roman" w:hAnsi="Times New Roman" w:cs="Times New Roman"/>
          <w:sz w:val="24"/>
          <w:szCs w:val="24"/>
        </w:rPr>
        <w:t>Курс «экономика» в средней школе изучается с 10 по 11 класс. Общее количество времени за 2 года обучения составляет 136 часов. Общая недельная нагрузка в каждом году обучения составляет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D6D">
        <w:rPr>
          <w:rFonts w:ascii="Times New Roman" w:hAnsi="Times New Roman" w:cs="Times New Roman"/>
          <w:sz w:val="24"/>
          <w:szCs w:val="24"/>
        </w:rPr>
        <w:t>часа.</w:t>
      </w:r>
    </w:p>
    <w:p w:rsidR="00C25D6D" w:rsidRPr="00C25D6D" w:rsidRDefault="00C25D6D" w:rsidP="00C25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D6D">
        <w:rPr>
          <w:rFonts w:ascii="Times New Roman" w:hAnsi="Times New Roman"/>
          <w:b/>
          <w:sz w:val="24"/>
          <w:szCs w:val="24"/>
        </w:rPr>
        <w:t>УМК:</w:t>
      </w:r>
    </w:p>
    <w:p w:rsidR="00C25D6D" w:rsidRDefault="00C25D6D" w:rsidP="00C25D6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С.И. Иванов и М.А. Скляр.  Экономика. Основы экономической теории. Учебник для общеобразовательных организаций. Углубленный уровень.  В 2-х частях. – М.: Вита - Пресс,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  </w:t>
      </w:r>
    </w:p>
    <w:p w:rsidR="00C25D6D" w:rsidRDefault="00C25D6D" w:rsidP="00C25D6D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экономике: Учебное пособие для 10-11 классов общеобразовательных учреждений. Профильный уровень образования. / С.И.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Иванов, А.Я Линьков, В.В.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Шереметова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др.- М.: ВИТА-ПРЕСС,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5D6D" w:rsidRDefault="00C25D6D" w:rsidP="00C25D6D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Экономика: Основы экономической теории (Профильный уровень образования): Методическое пособие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 ред. С.И.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Иванова. – М.: ВИТА – ПРЕСС, 20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</w:p>
    <w:p w:rsidR="00C25D6D" w:rsidRPr="00C25D6D" w:rsidRDefault="00C25D6D" w:rsidP="00C2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6A3" w:rsidRDefault="006D46A3"/>
    <w:sectPr w:rsidR="006D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6ED1"/>
    <w:multiLevelType w:val="hybridMultilevel"/>
    <w:tmpl w:val="E1A2B252"/>
    <w:lvl w:ilvl="0" w:tplc="C13C8CA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4"/>
    <w:rsid w:val="00457FB4"/>
    <w:rsid w:val="006D46A3"/>
    <w:rsid w:val="00C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D6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D6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12_2</dc:creator>
  <cp:keywords/>
  <dc:description/>
  <cp:lastModifiedBy>12_2</cp:lastModifiedBy>
  <cp:revision>2</cp:revision>
  <dcterms:created xsi:type="dcterms:W3CDTF">2022-11-27T14:20:00Z</dcterms:created>
  <dcterms:modified xsi:type="dcterms:W3CDTF">2022-11-27T14:30:00Z</dcterms:modified>
</cp:coreProperties>
</file>